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2FA" w:rsidRDefault="004142FA" w:rsidP="004142FA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4142FA" w:rsidRDefault="004142FA" w:rsidP="004142FA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4142FA" w:rsidRDefault="004142FA" w:rsidP="004142FA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408"/>
        <w:gridCol w:w="2143"/>
        <w:gridCol w:w="829"/>
        <w:gridCol w:w="1418"/>
        <w:gridCol w:w="1410"/>
        <w:gridCol w:w="1135"/>
        <w:gridCol w:w="1113"/>
      </w:tblGrid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extDirection w:val="btLr"/>
            <w:vAlign w:val="center"/>
          </w:tcPr>
          <w:p w:rsidR="004142FA" w:rsidRDefault="004142FA" w:rsidP="006B300D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5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Statystyka i analiza danych</w:t>
            </w:r>
          </w:p>
        </w:tc>
      </w:tr>
      <w:tr w:rsidR="004142FA" w:rsidTr="006B300D">
        <w:trPr>
          <w:trHeight w:val="526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BHP/O/l/NST/4</w:t>
            </w:r>
          </w:p>
        </w:tc>
        <w:tc>
          <w:tcPr>
            <w:tcW w:w="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Statistics and data analysis</w:t>
            </w:r>
          </w:p>
        </w:tc>
      </w:tr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polski</w:t>
            </w:r>
          </w:p>
        </w:tc>
      </w:tr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2026/27</w:t>
            </w:r>
          </w:p>
        </w:tc>
      </w:tr>
      <w:tr w:rsidR="004142FA" w:rsidTr="006B300D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w zakresie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2FA" w:rsidRDefault="004142FA" w:rsidP="006B300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2FA" w:rsidRDefault="004142FA" w:rsidP="006B300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Profil </w:t>
            </w: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Studia niestacjonarne</w:t>
            </w:r>
          </w:p>
        </w:tc>
      </w:tr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</w:tr>
      <w:tr w:rsidR="004142FA" w:rsidTr="006B300D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Grupa zajęć podstawowych - obowiązkowych</w:t>
            </w:r>
          </w:p>
        </w:tc>
      </w:tr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obowiązkowy</w:t>
            </w:r>
          </w:p>
        </w:tc>
      </w:tr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Formy realizacji zajęć dydaktycznych, wymiar, punkty ECTS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 [h]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 ECTS</w:t>
            </w:r>
          </w:p>
        </w:tc>
      </w:tr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Pracownia umiejętności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 [h]</w:t>
            </w:r>
          </w:p>
        </w:tc>
        <w:tc>
          <w:tcPr>
            <w:tcW w:w="22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22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4142FA" w:rsidTr="006B300D">
        <w:trPr>
          <w:trHeight w:val="454"/>
          <w:jc w:val="center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2FA" w:rsidRDefault="004142FA" w:rsidP="006B300D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Kształtuje umiejętności prowadzenia badań naukowych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 ECTS</w:t>
            </w:r>
          </w:p>
        </w:tc>
      </w:tr>
      <w:tr w:rsidR="004142FA" w:rsidTr="006B300D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2FA" w:rsidRDefault="004142FA" w:rsidP="006B300D">
            <w:pPr>
              <w:jc w:val="both"/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Nauki o zarządzaniu i jakości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4 ECTS </w:t>
            </w:r>
          </w:p>
        </w:tc>
      </w:tr>
      <w:tr w:rsidR="004142FA" w:rsidTr="006B300D">
        <w:trPr>
          <w:trHeight w:val="454"/>
          <w:jc w:val="center"/>
        </w:trPr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47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Inżynieria środowiska, górnictwo i energetyka</w:t>
            </w:r>
          </w:p>
        </w:tc>
        <w:tc>
          <w:tcPr>
            <w:tcW w:w="1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 ECTS</w:t>
            </w:r>
          </w:p>
        </w:tc>
      </w:tr>
      <w:tr w:rsidR="004142FA" w:rsidTr="006B300D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Forma nauczania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Tradycyjna – zajęcia zorganizowane w Uczelni </w:t>
            </w:r>
            <w:r w:rsidRPr="00D76877">
              <w:rPr>
                <w:color w:val="000000"/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Znajomość podstawowych pojęć z zakresu rachunku prawdopodobieństwa i statystyki oraz obsługa komputera na poziomie szkoły średniej.</w:t>
            </w:r>
          </w:p>
        </w:tc>
      </w:tr>
      <w:tr w:rsidR="004142FA" w:rsidTr="006B300D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Jednostka prowadząca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>
              <w:rPr>
                <w:rFonts w:eastAsia="Calibri"/>
                <w:sz w:val="20"/>
                <w:szCs w:val="18"/>
                <w:lang w:eastAsia="en-US"/>
              </w:rPr>
              <w:t>Katedra Chemii</w:t>
            </w:r>
          </w:p>
        </w:tc>
      </w:tr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Pr="00B906D3" w:rsidRDefault="004142FA" w:rsidP="006B300D">
            <w:pPr>
              <w:ind w:left="66"/>
              <w:rPr>
                <w:sz w:val="20"/>
                <w:szCs w:val="18"/>
              </w:rPr>
            </w:pPr>
            <w:r w:rsidRPr="00B906D3">
              <w:rPr>
                <w:sz w:val="20"/>
                <w:szCs w:val="18"/>
              </w:rPr>
              <w:t>dr hab. Anita Bocho-Janiszewska, prof. URad</w:t>
            </w:r>
          </w:p>
        </w:tc>
      </w:tr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www.https://wm.uniwersytetradom.pl/</w:t>
            </w:r>
          </w:p>
        </w:tc>
      </w:tr>
      <w:tr w:rsidR="004142FA" w:rsidTr="006B300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Pr="00B906D3" w:rsidRDefault="004142FA" w:rsidP="006B300D">
            <w:pPr>
              <w:ind w:left="66"/>
              <w:rPr>
                <w:color w:val="000000" w:themeColor="text1"/>
                <w:sz w:val="20"/>
                <w:szCs w:val="20"/>
              </w:rPr>
            </w:pPr>
            <w:r w:rsidRPr="00B906D3">
              <w:rPr>
                <w:color w:val="000000" w:themeColor="text1"/>
                <w:sz w:val="20"/>
                <w:szCs w:val="20"/>
              </w:rPr>
              <w:t>a.janiszewska@urad.edu.pl</w:t>
            </w:r>
          </w:p>
        </w:tc>
      </w:tr>
    </w:tbl>
    <w:p w:rsidR="004142FA" w:rsidRPr="00B906D3" w:rsidRDefault="004142FA" w:rsidP="004142FA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4142FA" w:rsidRPr="00B906D3" w:rsidRDefault="004142FA" w:rsidP="004142FA">
      <w:pPr>
        <w:rPr>
          <w:rFonts w:eastAsia="Calibri"/>
          <w:b/>
          <w:bCs/>
          <w:sz w:val="20"/>
          <w:szCs w:val="20"/>
        </w:rPr>
      </w:pPr>
      <w:r>
        <w:br w:type="page"/>
      </w:r>
    </w:p>
    <w:p w:rsidR="004142FA" w:rsidRDefault="004142FA" w:rsidP="004142FA">
      <w:pPr>
        <w:spacing w:line="276" w:lineRule="auto"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6"/>
        <w:gridCol w:w="5830"/>
      </w:tblGrid>
      <w:tr w:rsidR="004142FA" w:rsidTr="006B300D">
        <w:trPr>
          <w:trHeight w:val="589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pStyle w:val="Akapitzlist"/>
              <w:spacing w:after="200"/>
              <w:ind w:left="57" w:right="113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Zapoznanie studentów z pojęciami, narzędziami i metodami analizy statystycznej stosowanych w bezpieczeństwie i higienie pracy</w:t>
            </w:r>
          </w:p>
        </w:tc>
      </w:tr>
      <w:tr w:rsidR="004142FA" w:rsidTr="006B300D">
        <w:trPr>
          <w:trHeight w:val="456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  <w:p w:rsidR="004142FA" w:rsidRDefault="004142FA" w:rsidP="006B300D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Wprowadzenie do statystyki: rola statystyki i analizy danych w bhp (jakość, bezpieczeństwo); rodzaje danych (ilościowe, jakościowe) i skale pomiarowe w kontekście żywności.</w:t>
            </w:r>
          </w:p>
          <w:p w:rsidR="004142FA" w:rsidRDefault="004142FA" w:rsidP="006B300D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Statystyka opisowa: gromadzenie, porządkowanie i prezentacja danych (tabele, wykresy: histogramy, wykresy rozrzutu, pudełkowe); miary tendencji centralnej (średnia, mediana) i miary rozproszenia (wariancja, odchylenie standardowe).</w:t>
            </w:r>
          </w:p>
          <w:p w:rsidR="004142FA" w:rsidRDefault="004142FA" w:rsidP="006B300D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Wnioskowanie statystyczne: rozkłady (normalny, t-Studenta); estymacja (przedziały ufności); testowanie hipotez (t-test, test chi-kwadrat) dla różnic i zależności między grupami produktów/prób.</w:t>
            </w:r>
          </w:p>
          <w:p w:rsidR="004142FA" w:rsidRDefault="004142FA" w:rsidP="006B300D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Zaawansowane metody analizy danych: analiza wariancji (ANOVA): Porównywanie średnich z kilku grup; regresja i korelacja.</w:t>
            </w:r>
          </w:p>
          <w:p w:rsidR="004142FA" w:rsidRDefault="004142FA" w:rsidP="006B300D">
            <w:pPr>
              <w:pStyle w:val="Akapitzlist"/>
              <w:numPr>
                <w:ilvl w:val="0"/>
                <w:numId w:val="1"/>
              </w:numPr>
              <w:ind w:left="397" w:right="57" w:hanging="34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Statystyka w kontroli jakości i bezpieczeństwie: karty kontrolne, analiza ryzyka.</w:t>
            </w:r>
          </w:p>
          <w:p w:rsidR="004142FA" w:rsidRDefault="004142FA" w:rsidP="006B300D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Pracownia umiejętności</w:t>
            </w:r>
          </w:p>
          <w:p w:rsidR="004142FA" w:rsidRDefault="004142FA" w:rsidP="006B300D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Praktyczne zastosowanie oprogramowania: wykorzystanie arkuszy kalkulacyjnych oraz oprogramowania statystycznego do przeprowadzenia analiz i wizualizacji oraz interpretacja wyników i raportowanie.</w:t>
            </w:r>
          </w:p>
        </w:tc>
      </w:tr>
      <w:tr w:rsidR="004142FA" w:rsidTr="006B300D">
        <w:trPr>
          <w:trHeight w:val="421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Wykład: Wykład z prezentacją multimedialną.</w:t>
            </w:r>
          </w:p>
          <w:p w:rsidR="004142FA" w:rsidRDefault="004142FA" w:rsidP="006B300D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Pracownia umiejętności: ćwiczenia z wykorzystaniem programów do analizy danych, np.: R, </w:t>
            </w:r>
            <w:proofErr w:type="spellStart"/>
            <w:r>
              <w:rPr>
                <w:sz w:val="20"/>
                <w:szCs w:val="20"/>
                <w:lang w:eastAsia="en-US"/>
              </w:rPr>
              <w:t>Statistica</w:t>
            </w:r>
            <w:proofErr w:type="spellEnd"/>
            <w:r>
              <w:rPr>
                <w:sz w:val="20"/>
                <w:szCs w:val="20"/>
                <w:lang w:eastAsia="en-US"/>
              </w:rPr>
              <w:t>, Excel (analiza danych z dyskusją, wykonywanie projektów praktycznych).</w:t>
            </w:r>
          </w:p>
        </w:tc>
      </w:tr>
      <w:tr w:rsidR="004142FA" w:rsidTr="006B300D">
        <w:trPr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2FA" w:rsidRDefault="004142FA" w:rsidP="006B300D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:rsidR="004142FA" w:rsidRDefault="004142FA" w:rsidP="006B30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ustalania oceny:</w:t>
            </w:r>
          </w:p>
          <w:p w:rsidR="004142FA" w:rsidRDefault="004142FA" w:rsidP="006B300D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mniej niż 50% punktacji - niedostateczna</w:t>
            </w:r>
          </w:p>
          <w:p w:rsidR="004142FA" w:rsidRDefault="004142FA" w:rsidP="006B300D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50% - 59% - dostateczna</w:t>
            </w:r>
          </w:p>
          <w:p w:rsidR="004142FA" w:rsidRDefault="004142FA" w:rsidP="006B300D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60% - 69% - dostateczna plus</w:t>
            </w:r>
          </w:p>
          <w:p w:rsidR="004142FA" w:rsidRDefault="004142FA" w:rsidP="006B300D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70% - 79% - dobra</w:t>
            </w:r>
          </w:p>
          <w:p w:rsidR="004142FA" w:rsidRDefault="004142FA" w:rsidP="006B300D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80% - 89% - dobra plus</w:t>
            </w:r>
          </w:p>
          <w:p w:rsidR="004142FA" w:rsidRDefault="004142FA" w:rsidP="006B300D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90% - 100% - bardzo dobra</w:t>
            </w:r>
          </w:p>
        </w:tc>
      </w:tr>
    </w:tbl>
    <w:p w:rsidR="004142FA" w:rsidRDefault="004142FA" w:rsidP="004142FA">
      <w:pPr>
        <w:rPr>
          <w:rFonts w:eastAsia="Calibri"/>
          <w:sz w:val="20"/>
          <w:szCs w:val="20"/>
        </w:rPr>
      </w:pPr>
    </w:p>
    <w:p w:rsidR="004142FA" w:rsidRDefault="004142FA" w:rsidP="004142FA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45"/>
        <w:gridCol w:w="3723"/>
        <w:gridCol w:w="1327"/>
        <w:gridCol w:w="1473"/>
        <w:gridCol w:w="1231"/>
        <w:gridCol w:w="1651"/>
      </w:tblGrid>
      <w:tr w:rsidR="004142FA" w:rsidTr="006B300D">
        <w:trPr>
          <w:jc w:val="center"/>
        </w:trPr>
        <w:tc>
          <w:tcPr>
            <w:tcW w:w="7579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 xml:space="preserve">Efekty uczenia się </w:t>
            </w:r>
            <w:r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288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42FA" w:rsidTr="006B300D">
        <w:trPr>
          <w:jc w:val="center"/>
        </w:trPr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Numer efektu uczenia się</w:t>
            </w: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Forma weryfikacji</w:t>
            </w:r>
          </w:p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Metody sprawdzania </w:t>
            </w:r>
            <w:r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4142FA" w:rsidTr="006B300D">
        <w:trPr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4142FA" w:rsidRDefault="004142FA" w:rsidP="006B300D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teorie, narzędzia i metody analizy statystycznej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2FA" w:rsidRDefault="004142FA" w:rsidP="006B300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K_W01</w:t>
            </w:r>
          </w:p>
          <w:p w:rsidR="004142FA" w:rsidRDefault="004142FA" w:rsidP="006B300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2FA" w:rsidRDefault="004142FA" w:rsidP="006B300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  <w:p w:rsidR="004142FA" w:rsidRDefault="004142FA" w:rsidP="006B300D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Pracownia umiejętności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42FA" w:rsidRDefault="004142FA" w:rsidP="006B30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Kolokwium</w:t>
            </w:r>
          </w:p>
          <w:p w:rsidR="004142FA" w:rsidRDefault="004142FA" w:rsidP="006B30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Raport</w:t>
            </w:r>
          </w:p>
        </w:tc>
      </w:tr>
      <w:tr w:rsidR="004142FA" w:rsidTr="006B300D">
        <w:trPr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2FA" w:rsidRDefault="004142FA" w:rsidP="006B300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142FA" w:rsidRDefault="004142FA" w:rsidP="006B300D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dobrać i właściwie stosować metody i narzędzia analizy statystycznej danych z wykorzystaniem właściwych narzędzi informatycznych do pozyskiwania,</w:t>
            </w:r>
          </w:p>
          <w:p w:rsidR="004142FA" w:rsidRDefault="004142FA" w:rsidP="006B300D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przetwarzania i prezentacji danych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2FA" w:rsidRDefault="004142FA" w:rsidP="006B300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K_U01</w:t>
            </w:r>
          </w:p>
          <w:p w:rsidR="004142FA" w:rsidRDefault="004142FA" w:rsidP="006B300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K_U04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2FA" w:rsidRDefault="004142FA" w:rsidP="006B300D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Pracownia umiejętności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42FA" w:rsidRDefault="004142FA" w:rsidP="006B30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Kolokwium</w:t>
            </w:r>
          </w:p>
          <w:p w:rsidR="004142FA" w:rsidRDefault="004142FA" w:rsidP="006B30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Raport</w:t>
            </w:r>
          </w:p>
        </w:tc>
      </w:tr>
      <w:tr w:rsidR="004142FA" w:rsidTr="006B300D">
        <w:trPr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2FA" w:rsidRDefault="004142FA" w:rsidP="006B30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142FA" w:rsidRDefault="004142FA" w:rsidP="006B300D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właściwego wykorzystania statystyki dla utrzymania i dbałości o dorobek oraz tradycje</w:t>
            </w:r>
          </w:p>
          <w:p w:rsidR="004142FA" w:rsidRDefault="004142FA" w:rsidP="006B300D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zawodu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2FA" w:rsidRDefault="004142FA" w:rsidP="006B300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2FA" w:rsidRDefault="004142FA" w:rsidP="006B300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  <w:p w:rsidR="004142FA" w:rsidRDefault="004142FA" w:rsidP="006B300D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Pracownia umiejętności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42FA" w:rsidRDefault="004142FA" w:rsidP="006B30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Raport</w:t>
            </w:r>
          </w:p>
        </w:tc>
      </w:tr>
    </w:tbl>
    <w:p w:rsidR="004142FA" w:rsidRDefault="004142FA" w:rsidP="004142FA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0450"/>
      </w:tblGrid>
      <w:tr w:rsidR="004142FA" w:rsidTr="006B300D">
        <w:trPr>
          <w:trHeight w:hRule="exact" w:val="340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42FA" w:rsidTr="006B300D">
        <w:trPr>
          <w:trHeight w:val="1470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Literatura podstawowa:</w:t>
            </w:r>
          </w:p>
          <w:p w:rsidR="004142FA" w:rsidRDefault="004142FA" w:rsidP="006B300D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4142FA" w:rsidRDefault="004142FA" w:rsidP="006B300D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Sobczyk M. [red], 2000. Statystyka. Podstawy teoretyczne, przykłady, zadania, Wyd. UMCS Lublin.</w:t>
            </w:r>
          </w:p>
          <w:p w:rsidR="004142FA" w:rsidRDefault="004142FA" w:rsidP="006B300D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Rutkowski T., 1999. Statystyka. Zagadnienia wybrane. Wyd. WSB Poznań.</w:t>
            </w:r>
          </w:p>
          <w:p w:rsidR="004142FA" w:rsidRDefault="004142FA" w:rsidP="006B300D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A. </w:t>
            </w:r>
            <w:proofErr w:type="spellStart"/>
            <w:r>
              <w:rPr>
                <w:sz w:val="20"/>
                <w:szCs w:val="20"/>
              </w:rPr>
              <w:t>Maksimowicz</w:t>
            </w:r>
            <w:proofErr w:type="spellEnd"/>
            <w:r>
              <w:rPr>
                <w:sz w:val="20"/>
                <w:szCs w:val="20"/>
              </w:rPr>
              <w:t xml:space="preserve"> – </w:t>
            </w:r>
            <w:proofErr w:type="spellStart"/>
            <w:r>
              <w:rPr>
                <w:sz w:val="20"/>
                <w:szCs w:val="20"/>
              </w:rPr>
              <w:t>Ajchel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–„</w:t>
            </w:r>
            <w:proofErr w:type="gramEnd"/>
            <w:r>
              <w:rPr>
                <w:sz w:val="20"/>
                <w:szCs w:val="20"/>
              </w:rPr>
              <w:t>Wstęp do statystyki”, WUW, Warszawa 2007</w:t>
            </w:r>
          </w:p>
          <w:p w:rsidR="004142FA" w:rsidRDefault="004142FA" w:rsidP="006B300D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4142FA" w:rsidRDefault="004142FA" w:rsidP="006B300D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4142FA" w:rsidRDefault="004142FA" w:rsidP="006B300D">
            <w:pPr>
              <w:pStyle w:val="Tekstpodstawowywcity1"/>
              <w:numPr>
                <w:ilvl w:val="0"/>
                <w:numId w:val="3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Krzyśko</w:t>
            </w:r>
            <w:proofErr w:type="spellEnd"/>
            <w:r>
              <w:rPr>
                <w:sz w:val="20"/>
                <w:szCs w:val="20"/>
              </w:rPr>
              <w:t xml:space="preserve"> M., 2012. Podstawy wielowymiarowego wnioskowania statystycznego. Wyd. Naukowe UAM. Poznań</w:t>
            </w:r>
          </w:p>
          <w:p w:rsidR="004142FA" w:rsidRDefault="004142FA" w:rsidP="006B300D">
            <w:pPr>
              <w:pStyle w:val="Tekstpodstawowywcity1"/>
              <w:numPr>
                <w:ilvl w:val="0"/>
                <w:numId w:val="3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Zumel</w:t>
            </w:r>
            <w:proofErr w:type="spellEnd"/>
            <w:r>
              <w:rPr>
                <w:sz w:val="20"/>
                <w:szCs w:val="20"/>
              </w:rPr>
              <w:t xml:space="preserve"> N., Mount J., Język R i analiza danych w praktyce, Helion, 2021</w:t>
            </w:r>
          </w:p>
          <w:p w:rsidR="004142FA" w:rsidRDefault="004142FA" w:rsidP="006B300D">
            <w:pPr>
              <w:pStyle w:val="Tekstpodstawowywcity1"/>
              <w:numPr>
                <w:ilvl w:val="0"/>
                <w:numId w:val="3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Kończak G., Trzpiot G.: Statystyka opisowa i matematyczna z arkuszem kalkulacyjnym Excel. Wyd. UE Katowice, 2018.</w:t>
            </w:r>
          </w:p>
          <w:p w:rsidR="004142FA" w:rsidRDefault="004142FA" w:rsidP="006B300D">
            <w:pPr>
              <w:pStyle w:val="Tekstpodstawowywcity1"/>
              <w:numPr>
                <w:ilvl w:val="0"/>
                <w:numId w:val="3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P. Francuz, R. Mackiewicz </w:t>
            </w:r>
            <w:proofErr w:type="gramStart"/>
            <w:r>
              <w:rPr>
                <w:sz w:val="20"/>
                <w:szCs w:val="20"/>
              </w:rPr>
              <w:t>–„</w:t>
            </w:r>
            <w:proofErr w:type="gramEnd"/>
            <w:r>
              <w:rPr>
                <w:sz w:val="20"/>
                <w:szCs w:val="20"/>
              </w:rPr>
              <w:t>Liczby nie wiedzą, skąd pochodzą”, Wyd. KUL, Lublin 2007</w:t>
            </w:r>
          </w:p>
          <w:p w:rsidR="004142FA" w:rsidRDefault="004142FA" w:rsidP="006B300D">
            <w:pPr>
              <w:pStyle w:val="Tekstpodstawowywcity1"/>
              <w:numPr>
                <w:ilvl w:val="0"/>
                <w:numId w:val="3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Artykuły naukowe z zakresu zastosowań statystyki w bhp.</w:t>
            </w:r>
          </w:p>
          <w:p w:rsidR="004142FA" w:rsidRDefault="004142FA" w:rsidP="006B300D">
            <w:pPr>
              <w:pStyle w:val="Tekstpodstawowywcity1"/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4142FA" w:rsidRDefault="004142FA" w:rsidP="006B300D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Pomoce naukowe: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Laboratorium: komputer, oprogramowanie do analizy danych,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np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: R,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Statistica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>, Excel</w:t>
            </w:r>
          </w:p>
        </w:tc>
      </w:tr>
    </w:tbl>
    <w:p w:rsidR="004142FA" w:rsidRDefault="004142FA" w:rsidP="004142FA">
      <w:pPr>
        <w:rPr>
          <w:rFonts w:eastAsia="Calibri"/>
          <w:sz w:val="20"/>
          <w:szCs w:val="20"/>
          <w:lang w:eastAsia="en-US"/>
        </w:rPr>
      </w:pPr>
    </w:p>
    <w:p w:rsidR="004142FA" w:rsidRDefault="004142FA" w:rsidP="004142FA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284"/>
        <w:gridCol w:w="2782"/>
        <w:gridCol w:w="2390"/>
      </w:tblGrid>
      <w:tr w:rsidR="004142FA" w:rsidTr="006B300D">
        <w:trPr>
          <w:trHeight w:hRule="exact" w:val="284"/>
          <w:jc w:val="center"/>
        </w:trPr>
        <w:tc>
          <w:tcPr>
            <w:tcW w:w="10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42FA" w:rsidTr="006B300D">
        <w:trPr>
          <w:trHeight w:hRule="exact" w:val="340"/>
          <w:jc w:val="center"/>
        </w:trPr>
        <w:tc>
          <w:tcPr>
            <w:tcW w:w="5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5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4142FA" w:rsidTr="006B300D">
        <w:trPr>
          <w:trHeight w:hRule="exact" w:val="1193"/>
          <w:jc w:val="center"/>
        </w:trPr>
        <w:tc>
          <w:tcPr>
            <w:tcW w:w="52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Praca własna studenta</w:t>
            </w:r>
          </w:p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zajęcia bez nauczyciela</w:t>
            </w:r>
          </w:p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4142FA" w:rsidTr="006B300D">
        <w:trPr>
          <w:trHeight w:hRule="exact" w:val="284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ał w wykładach i pracowni umiejętności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35 [h]</w:t>
            </w:r>
          </w:p>
        </w:tc>
      </w:tr>
      <w:tr w:rsidR="004142FA" w:rsidTr="006B300D">
        <w:trPr>
          <w:trHeight w:hRule="exact" w:val="685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</w:t>
            </w:r>
            <w:r w:rsidR="00E53D98">
              <w:rPr>
                <w:rFonts w:eastAsia="Calibri"/>
                <w:color w:val="000000"/>
                <w:sz w:val="20"/>
                <w:szCs w:val="20"/>
                <w:lang w:eastAsia="en-US"/>
              </w:rPr>
              <w:t>0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</w:tr>
      <w:tr w:rsidR="004142FA" w:rsidTr="006B300D">
        <w:trPr>
          <w:trHeight w:hRule="exact" w:val="284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42FA" w:rsidRDefault="004142FA" w:rsidP="006B300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</w:t>
            </w:r>
            <w:r w:rsidR="00E53D98">
              <w:rPr>
                <w:rFonts w:eastAsia="Calibri"/>
                <w:color w:val="000000"/>
                <w:sz w:val="20"/>
                <w:szCs w:val="20"/>
                <w:lang w:eastAsia="en-US"/>
              </w:rPr>
              <w:t>0</w:t>
            </w:r>
            <w:bookmarkStart w:id="0" w:name="_GoBack"/>
            <w:bookmarkEnd w:id="0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[h]/3,</w:t>
            </w:r>
            <w:r w:rsidR="00E53D98">
              <w:rPr>
                <w:rFonts w:eastAsia="Calibri"/>
                <w:color w:val="000000"/>
                <w:sz w:val="20"/>
                <w:szCs w:val="20"/>
                <w:lang w:eastAsia="en-US"/>
              </w:rPr>
              <w:t>6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42FA" w:rsidRDefault="004142FA" w:rsidP="006B300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35 [h]/ 1,</w:t>
            </w:r>
            <w:r w:rsidR="00E53D98">
              <w:rPr>
                <w:rFonts w:eastAsia="Calibri"/>
                <w:color w:val="000000"/>
                <w:sz w:val="20"/>
                <w:szCs w:val="20"/>
                <w:lang w:eastAsia="en-US"/>
              </w:rPr>
              <w:t>4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4142FA" w:rsidTr="006B300D">
        <w:trPr>
          <w:trHeight w:hRule="exact" w:val="284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5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 ECTS</w:t>
            </w:r>
          </w:p>
        </w:tc>
      </w:tr>
    </w:tbl>
    <w:p w:rsidR="004142FA" w:rsidRDefault="004142FA" w:rsidP="004142FA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456"/>
      </w:tblGrid>
      <w:tr w:rsidR="004142FA" w:rsidTr="006B300D">
        <w:trPr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4142FA" w:rsidRDefault="004142FA" w:rsidP="006B300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42FA" w:rsidTr="006B300D">
        <w:trPr>
          <w:trHeight w:val="444"/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2FA" w:rsidRDefault="004142FA" w:rsidP="006B300D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 przypadku studentów ze szczególnymi potrzebami, w tym: z niepełnosprawnością, przewlekle chorych, określone powyżej (w karcie) metody i formy weryfikacji efektów uczenia się dostosowuje się odpowiednio do indywidualnych potrzeb tych studentów.</w:t>
            </w:r>
          </w:p>
          <w:p w:rsidR="004142FA" w:rsidRDefault="004142FA" w:rsidP="006B300D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DE0C43"/>
    <w:multiLevelType w:val="multilevel"/>
    <w:tmpl w:val="4C2EE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5ED3159"/>
    <w:multiLevelType w:val="multilevel"/>
    <w:tmpl w:val="B72CB38E"/>
    <w:lvl w:ilvl="0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</w:lvl>
    <w:lvl w:ilvl="1">
      <w:start w:val="1"/>
      <w:numFmt w:val="decimal"/>
      <w:lvlText w:val="%2."/>
      <w:lvlJc w:val="left"/>
      <w:pPr>
        <w:tabs>
          <w:tab w:val="num" w:pos="1193"/>
        </w:tabs>
        <w:ind w:left="1193" w:hanging="360"/>
      </w:pPr>
    </w:lvl>
    <w:lvl w:ilvl="2">
      <w:start w:val="1"/>
      <w:numFmt w:val="decimal"/>
      <w:lvlText w:val="%3."/>
      <w:lvlJc w:val="left"/>
      <w:pPr>
        <w:tabs>
          <w:tab w:val="num" w:pos="1553"/>
        </w:tabs>
        <w:ind w:left="1553" w:hanging="360"/>
      </w:pPr>
    </w:lvl>
    <w:lvl w:ilvl="3">
      <w:start w:val="1"/>
      <w:numFmt w:val="decimal"/>
      <w:lvlText w:val="%4."/>
      <w:lvlJc w:val="left"/>
      <w:pPr>
        <w:tabs>
          <w:tab w:val="num" w:pos="1913"/>
        </w:tabs>
        <w:ind w:left="1913" w:hanging="360"/>
      </w:pPr>
    </w:lvl>
    <w:lvl w:ilvl="4">
      <w:start w:val="1"/>
      <w:numFmt w:val="decimal"/>
      <w:lvlText w:val="%5."/>
      <w:lvlJc w:val="left"/>
      <w:pPr>
        <w:tabs>
          <w:tab w:val="num" w:pos="2273"/>
        </w:tabs>
        <w:ind w:left="2273" w:hanging="360"/>
      </w:pPr>
    </w:lvl>
    <w:lvl w:ilvl="5">
      <w:start w:val="1"/>
      <w:numFmt w:val="decimal"/>
      <w:lvlText w:val="%6."/>
      <w:lvlJc w:val="left"/>
      <w:pPr>
        <w:tabs>
          <w:tab w:val="num" w:pos="2633"/>
        </w:tabs>
        <w:ind w:left="2633" w:hanging="360"/>
      </w:pPr>
    </w:lvl>
    <w:lvl w:ilvl="6">
      <w:start w:val="1"/>
      <w:numFmt w:val="decimal"/>
      <w:lvlText w:val="%7."/>
      <w:lvlJc w:val="left"/>
      <w:pPr>
        <w:tabs>
          <w:tab w:val="num" w:pos="2993"/>
        </w:tabs>
        <w:ind w:left="2993" w:hanging="360"/>
      </w:pPr>
    </w:lvl>
    <w:lvl w:ilvl="7">
      <w:start w:val="1"/>
      <w:numFmt w:val="decimal"/>
      <w:lvlText w:val="%8."/>
      <w:lvlJc w:val="left"/>
      <w:pPr>
        <w:tabs>
          <w:tab w:val="num" w:pos="3353"/>
        </w:tabs>
        <w:ind w:left="3353" w:hanging="360"/>
      </w:pPr>
    </w:lvl>
    <w:lvl w:ilvl="8">
      <w:start w:val="1"/>
      <w:numFmt w:val="decimal"/>
      <w:lvlText w:val="%9."/>
      <w:lvlJc w:val="left"/>
      <w:pPr>
        <w:tabs>
          <w:tab w:val="num" w:pos="3713"/>
        </w:tabs>
        <w:ind w:left="3713" w:hanging="360"/>
      </w:pPr>
    </w:lvl>
  </w:abstractNum>
  <w:abstractNum w:abstractNumId="2" w15:restartNumberingAfterBreak="0">
    <w:nsid w:val="74466C83"/>
    <w:multiLevelType w:val="multilevel"/>
    <w:tmpl w:val="49DC1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2FA"/>
    <w:rsid w:val="000439A9"/>
    <w:rsid w:val="004142FA"/>
    <w:rsid w:val="00A96EE6"/>
    <w:rsid w:val="00D908F9"/>
    <w:rsid w:val="00E5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65FEB"/>
  <w15:chartTrackingRefBased/>
  <w15:docId w15:val="{0112207D-A04E-40C6-BA50-89871711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42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IndentChar">
    <w:name w:val="Body Text Indent Char"/>
    <w:basedOn w:val="Domylnaczcionkaakapitu"/>
    <w:link w:val="Tekstpodstawowywcity1"/>
    <w:qFormat/>
    <w:locked/>
    <w:rsid w:val="004142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142FA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qFormat/>
    <w:rsid w:val="004142FA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937</Words>
  <Characters>5624</Characters>
  <Application>Microsoft Office Word</Application>
  <DocSecurity>0</DocSecurity>
  <Lines>46</Lines>
  <Paragraphs>13</Paragraphs>
  <ScaleCrop>false</ScaleCrop>
  <Company/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3</cp:revision>
  <dcterms:created xsi:type="dcterms:W3CDTF">2026-04-07T07:13:00Z</dcterms:created>
  <dcterms:modified xsi:type="dcterms:W3CDTF">2026-04-12T13:06:00Z</dcterms:modified>
</cp:coreProperties>
</file>